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</w:p>
    <w:p>
      <w:pPr>
        <w:widowControl/>
        <w:spacing w:line="240" w:lineRule="atLeast"/>
        <w:jc w:val="center"/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  <w:t>建德籍优秀妇女代表情况表</w:t>
      </w:r>
    </w:p>
    <w:tbl>
      <w:tblPr>
        <w:tblStyle w:val="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701"/>
        <w:gridCol w:w="2882"/>
        <w:gridCol w:w="1421"/>
        <w:gridCol w:w="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>人物照片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>人物简介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荣誉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  <w:t>相关经历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198" w:hRule="atLeast"/>
        </w:trPr>
        <w:tc>
          <w:tcPr>
            <w:tcW w:w="959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微软雅黑" w:eastAsia="仿宋_GB2312" w:cs="宋体"/>
                <w:color w:val="45454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454545"/>
                <w:kern w:val="0"/>
                <w:sz w:val="28"/>
                <w:szCs w:val="28"/>
                <w:lang w:eastAsia="zh-CN"/>
              </w:rPr>
              <w:t>（另附，要求</w:t>
            </w:r>
            <w:r>
              <w:rPr>
                <w:rFonts w:hint="eastAsia" w:ascii="仿宋_GB2312" w:hAnsi="微软雅黑" w:eastAsia="仿宋_GB2312" w:cs="宋体"/>
                <w:color w:val="454545"/>
                <w:kern w:val="0"/>
                <w:sz w:val="28"/>
                <w:szCs w:val="28"/>
                <w:lang w:val="en-US" w:eastAsia="zh-CN"/>
              </w:rPr>
              <w:t>1M以上</w:t>
            </w:r>
            <w:r>
              <w:rPr>
                <w:rFonts w:hint="eastAsia" w:ascii="仿宋_GB2312" w:hAnsi="微软雅黑" w:eastAsia="仿宋_GB2312" w:cs="宋体"/>
                <w:color w:val="454545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82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541" w:hRule="atLeast"/>
        </w:trPr>
        <w:tc>
          <w:tcPr>
            <w:tcW w:w="959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2882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 w:cs="宋体"/>
                <w:color w:val="454545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ind w:firstLine="5760" w:firstLineChars="18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资料提供人：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所在单位（住址）：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联系方式：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169BC"/>
    <w:rsid w:val="1B910BAD"/>
    <w:rsid w:val="24D16DB1"/>
    <w:rsid w:val="58D9084F"/>
    <w:rsid w:val="71A95A6D"/>
    <w:rsid w:val="73E86C25"/>
    <w:rsid w:val="741728E3"/>
    <w:rsid w:val="7E4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2020-06-23T02:05:00Z</dcterms:created>
  <dc:creator>匿名用户</dc:creator>
  <cp:lastModifiedBy>Administrator</cp:lastModifiedBy>
  <dcterms:modified xsi:type="dcterms:W3CDTF">2020-06-23T07:39:31Z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