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 w:hint="eastAsia"/>
          <w:b w:val="0"/>
          <w:bCs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/>
          <w:sz w:val="30"/>
          <w:szCs w:val="30"/>
          <w:lang w:eastAsia="zh-CN"/>
        </w:rPr>
        <w:t>附件</w:t>
      </w:r>
      <w:r>
        <w:rPr>
          <w:rFonts w:ascii="仿宋_GB2312" w:eastAsia="仿宋_GB2312" w:cs="仿宋_GB2312" w:hint="eastAsia"/>
          <w:b w:val="0"/>
          <w:bCs/>
          <w:sz w:val="30"/>
          <w:szCs w:val="30"/>
          <w:lang w:val="en-US" w:eastAsia="zh-CN"/>
        </w:rPr>
        <w:t>2：</w:t>
      </w:r>
    </w:p>
    <w:p>
      <w:pPr>
        <w:spacing w:line="560" w:lineRule="exact"/>
        <w:jc w:val="center"/>
        <w:rPr>
          <w:rFonts w:ascii="黑体" w:eastAsia="黑体" w:cs="Times New Roman" w:hint="eastAsia"/>
          <w:b/>
          <w:sz w:val="36"/>
          <w:szCs w:val="36"/>
          <w:lang w:val="en-US" w:eastAsia="zh-CN"/>
        </w:rPr>
      </w:pPr>
      <w:r>
        <w:rPr>
          <w:rFonts w:ascii="黑体" w:eastAsia="黑体" w:cs="Times New Roman" w:hint="eastAsia"/>
          <w:b/>
          <w:sz w:val="36"/>
          <w:szCs w:val="36"/>
          <w:lang w:val="en-US" w:eastAsia="zh-CN"/>
        </w:rPr>
        <w:t>文创方向、旅游方向相关项目列表</w:t>
      </w:r>
    </w:p>
    <w:tbl>
      <w:tblPr>
        <w:tblpPr w:leftFromText="180" w:rightFromText="180" w:vertAnchor="text" w:horzAnchor="page" w:tblpX="1234" w:tblpY="586"/>
        <w:tblOverlap w:val="never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225"/>
        <w:gridCol w:w="4290"/>
        <w:gridCol w:w="1065"/>
      </w:tblGrid>
      <w:tr>
        <w:trPr>
          <w:trHeight w:val="28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项目方向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项目内容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114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文创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建德文创伴手礼开发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结合建德地域文化特色，设计开发具有代表新的文化创意伴手礼，在设计中可融入建德的山水风光、人文历史、传统民俗、奇人异事、城市形象等内容。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2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建德文创客厅打造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文创客厅是指利用各乡镇（街道）文化礼堂或自有建筑空间，以展示地域文化和风物产品为重点，打造集文化宣传、产品展示、学习培训、活动沙龙等功能为一体的创意会客厅。设计要求：</w:t>
              <w:br/>
              <w:t>（1）空间利用可灵活多变，要满足电子设备播放需求；（2）要有适量的书籍以及宣传资料满足客人的阅读需求；（3）有一定的空间展示当地的风物特产；（4）有可容纳30人以上的空间举办沙龙活动及文创培训；（5）有适量的绿植景观小品装饰；（6）空间要有一定设计感，整体设计需与地域文化主题相契合，与文化礼堂设计相契合，将之打造成为地域文化和文创产业的宣传窗口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旅游（景区）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新安江水电站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大慈岩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国有景区</w:t>
            </w: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灵栖洞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国有景区</w:t>
            </w: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新叶古村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国有景区</w:t>
            </w: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江南大冰洞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康庆农庄（综合性游玩农庄）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艾利斯玫瑰园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新安江玉温泉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七里扬帆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国有景区</w:t>
            </w: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梦幻新安江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新安江龙舟漂流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葫芦峡漂流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好运岛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国有景区</w:t>
            </w: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情人谷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三江两岸绿道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三江口水上基地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航空小镇（低空旅游、高空跳伞、热气球项目）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汽车公园（室外赛车）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玉泉寺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三都渔村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农夫山泉工厂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致中和文化主题园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75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艾利斯玫瑰园（户外拓展、果蔬采摘、玫瑰观赏、食宿）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幸福部落（户外拓展、果蔬采摘、民俗展示、食宿）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 w:eastAsia="仿宋_GB2312" w:cs="仿宋_GB2312" w:hint="eastAsia"/>
          <w:b w:val="0"/>
          <w:bCs/>
          <w:sz w:val="30"/>
          <w:szCs w:val="30"/>
          <w:lang w:val="en-US" w:eastAsia="zh-CN"/>
        </w:rPr>
      </w:pPr>
      <w:r>
        <w:rPr>
          <w:rFonts w:ascii="仿宋_GB2312" w:eastAsia="仿宋_GB2312" w:cs="仿宋_GB2312" w:hint="eastAsia"/>
          <w:b w:val="0"/>
          <w:bCs/>
          <w:sz w:val="30"/>
          <w:szCs w:val="30"/>
          <w:lang w:val="en-US" w:eastAsia="zh-CN"/>
        </w:rPr>
        <w:t>注：以上项目参赛团队可自行选择，也可不在此范围内选择，自行申报项目。</w:t>
      </w: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ind w:firstLineChars="200" w:firstLine="640"/>
        <w:jc w:val="center"/>
        <w:rPr>
          <w:rFonts w:ascii="黑体" w:eastAsia="黑体" w:cs="黑体"/>
          <w:b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eastAsia="仿宋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6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0"/>
    <w:next w:val="0"/>
    <w:pPr>
      <w:spacing w:beforeAutospacing="1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Times New Roman" w:cs="Times New Roman" w:hAnsi="Times New Roman"/>
      <w:kern w:val="0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cs="Times New Roman" w:hAnsi="Times New Roman"/>
      <w:kern w:val="0"/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9">
    <w:name w:val="Strong"/>
    <w:rPr>
      <w:b/>
      <w:bCs/>
    </w:rPr>
  </w:style>
  <w:style w:type="character" w:styleId="20">
    <w:name w:val="Hyperlink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3</Words>
  <Characters>3</Characters>
  <Lines>1</Lines>
  <Paragraphs>0</Paragraphs>
  <CharactersWithSpaces>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2015建德青年创业创新大赛决赛流程</dc:title>
  <dc:creator>Administrator</dc:creator>
  <cp:lastModifiedBy>SkyUser</cp:lastModifiedBy>
  <cp:revision>8</cp:revision>
  <cp:lastPrinted>2017-09-26T01:12:00Z</cp:lastPrinted>
  <dcterms:created xsi:type="dcterms:W3CDTF">2017-09-26T09:41:00Z</dcterms:created>
  <dcterms:modified xsi:type="dcterms:W3CDTF">2017-09-29T08:53:08Z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2052-10.1.0.6749</vt:lpwstr>
  </property>
</Properties>
</file>